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6A0" w:rsidRPr="00CF56A0" w:rsidRDefault="00CF56A0">
      <w:pPr>
        <w:rPr>
          <w:rFonts w:ascii="Arial" w:hAnsi="Arial" w:cs="Arial"/>
          <w:b/>
          <w:color w:val="000000"/>
          <w:sz w:val="17"/>
          <w:szCs w:val="17"/>
          <w:shd w:val="clear" w:color="auto" w:fill="FFFFFF"/>
        </w:rPr>
      </w:pPr>
      <w:r w:rsidRPr="00CF56A0">
        <w:rPr>
          <w:rFonts w:ascii="Arial" w:hAnsi="Arial" w:cs="Arial"/>
          <w:b/>
          <w:color w:val="000000"/>
          <w:sz w:val="17"/>
          <w:szCs w:val="17"/>
          <w:shd w:val="clear" w:color="auto" w:fill="FFFFFF"/>
        </w:rPr>
        <w:t xml:space="preserve">Study Guide from </w:t>
      </w:r>
      <w:proofErr w:type="spellStart"/>
      <w:r w:rsidRPr="00CF56A0">
        <w:rPr>
          <w:rFonts w:ascii="Arial" w:hAnsi="Arial" w:cs="Arial"/>
          <w:b/>
          <w:color w:val="000000"/>
          <w:sz w:val="17"/>
          <w:szCs w:val="17"/>
          <w:shd w:val="clear" w:color="auto" w:fill="FFFFFF"/>
        </w:rPr>
        <w:t>Stypolkowski</w:t>
      </w:r>
      <w:proofErr w:type="spellEnd"/>
      <w:r w:rsidRPr="00CF56A0">
        <w:rPr>
          <w:rFonts w:ascii="Arial" w:hAnsi="Arial" w:cs="Arial"/>
          <w:b/>
          <w:color w:val="000000"/>
          <w:sz w:val="17"/>
          <w:szCs w:val="17"/>
          <w:shd w:val="clear" w:color="auto" w:fill="FFFFFF"/>
        </w:rPr>
        <w:t xml:space="preserve"> Test 1</w:t>
      </w:r>
      <w:r>
        <w:rPr>
          <w:rFonts w:ascii="Arial" w:hAnsi="Arial" w:cs="Arial"/>
          <w:b/>
          <w:color w:val="000000"/>
          <w:sz w:val="17"/>
          <w:szCs w:val="17"/>
          <w:shd w:val="clear" w:color="auto" w:fill="FFFFFF"/>
        </w:rPr>
        <w:t xml:space="preserve"> - by Erin Butt</w:t>
      </w:r>
    </w:p>
    <w:p w:rsidR="001078A9" w:rsidRDefault="00CF56A0"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Hey Everyone! I went to the review today for the test, but I had to leave early….I figured I would share what we discussed while I was there though to help for the test.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*”Public Perception of Nursing” listed under chapter 6 is really from chapter 1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*Chapter 6- for “know different health care systems” make sure you know the frame works under the different health care systems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Chapter 1- (4 questions not 3</w:t>
      </w:r>
      <w:proofErr w:type="gramStart"/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)</w:t>
      </w:r>
      <w:proofErr w:type="gramEnd"/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Know the different attitudes towards nursing over the years (slide 9)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Know what denotes a profession (slide 29)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Know what Florence Nightingale’s role was to nursing. (Fresh air, clean hands, clean clothes, pretty much changed the overall environment)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Know collaborative care.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Chapter 6- health care system power point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Different Health Care Frame Works (slide 19)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Case Managers and what they do (slide 16) there is a lot of overlap between case managers and social workers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Chapter 7- Community Nursing Power Point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*It is PHC</w:t>
      </w:r>
      <w:r>
        <w:rPr>
          <w:rStyle w:val="apple-converted-space"/>
          <w:rFonts w:ascii="Arial" w:hAnsi="Arial" w:cs="Arial"/>
          <w:color w:val="000000"/>
          <w:sz w:val="17"/>
          <w:szCs w:val="17"/>
          <w:shd w:val="clear" w:color="auto" w:fill="FFFFFF"/>
        </w:rPr>
        <w:t> </w:t>
      </w:r>
      <w:r>
        <w:rPr>
          <w:rStyle w:val="Strong"/>
          <w:rFonts w:ascii="Arial" w:hAnsi="Arial" w:cs="Arial"/>
          <w:color w:val="000000"/>
          <w:sz w:val="17"/>
          <w:szCs w:val="17"/>
          <w:shd w:val="clear" w:color="auto" w:fill="FFFFFF"/>
        </w:rPr>
        <w:t>not</w:t>
      </w:r>
      <w:r>
        <w:rPr>
          <w:rStyle w:val="apple-converted-space"/>
          <w:rFonts w:ascii="Arial" w:hAnsi="Arial" w:cs="Arial"/>
          <w:color w:val="000000"/>
          <w:sz w:val="17"/>
          <w:szCs w:val="17"/>
          <w:shd w:val="clear" w:color="auto" w:fill="FFFFFF"/>
        </w:rPr>
        <w:t> </w:t>
      </w:r>
      <w:r>
        <w:rPr>
          <w:rStyle w:val="Emphasis"/>
          <w:rFonts w:ascii="Arial" w:hAnsi="Arial" w:cs="Arial"/>
          <w:color w:val="000000"/>
          <w:sz w:val="17"/>
          <w:szCs w:val="17"/>
          <w:u w:val="single"/>
          <w:shd w:val="clear" w:color="auto" w:fill="FFFFFF"/>
        </w:rPr>
        <w:t>PCH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PHC and PC (slide 17)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Functions of Community Nursing (slide 18) based on the whole neighborhood, not one specific group (age, race, sex, </w:t>
      </w:r>
      <w:proofErr w:type="spellStart"/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ect</w:t>
      </w:r>
      <w:proofErr w:type="spellEnd"/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.) all individuals in the community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Health promoting activities (balanced diet, no smoking, no heavy drinking, exercise)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Chapter 4- Legal Aspects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Know the different types on consent. Who can give it and what is done in an emergency. (Slides 15-17 and page 59 in the essentials book)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Definitions of felony, assault, battery, negligence, libel, false imprisonment, and defamation of character (pgs 70 and 71)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Know good Samaritan act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Chapter 9- Documentation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Electronic systems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Do all hospitals use the same computer system? No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Know how to properly respond when a patient says “I found it on the internet” (pretty much not valid but the correct answer is in the book somewhere</w:t>
      </w:r>
      <w:proofErr w:type="gramStart"/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)</w:t>
      </w:r>
      <w:proofErr w:type="gramEnd"/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Why do all hospitals have computers now? Must know specific reasons</w:t>
      </w:r>
      <w:r>
        <w:rPr>
          <w:rFonts w:ascii="Arial" w:hAnsi="Arial" w:cs="Arial"/>
          <w:color w:val="000000"/>
          <w:sz w:val="17"/>
          <w:szCs w:val="17"/>
        </w:rPr>
        <w:br/>
      </w:r>
      <w:proofErr w:type="gramStart"/>
      <w:r>
        <w:rPr>
          <w:rStyle w:val="Strong"/>
          <w:rFonts w:ascii="Arial" w:hAnsi="Arial" w:cs="Arial"/>
          <w:color w:val="000000"/>
          <w:sz w:val="17"/>
          <w:szCs w:val="17"/>
          <w:shd w:val="clear" w:color="auto" w:fill="FFFFFF"/>
        </w:rPr>
        <w:t>Don’t</w:t>
      </w:r>
      <w:proofErr w:type="gramEnd"/>
      <w:r>
        <w:rPr>
          <w:rStyle w:val="Strong"/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 need to know systems that standardize classifications of terms used in health care.</w:t>
      </w:r>
      <w:r>
        <w:rPr>
          <w:rStyle w:val="apple-converted-space"/>
          <w:rFonts w:ascii="Arial" w:hAnsi="Arial" w:cs="Arial"/>
          <w:color w:val="000000"/>
          <w:sz w:val="17"/>
          <w:szCs w:val="17"/>
          <w:shd w:val="clear" w:color="auto" w:fill="FFFFFF"/>
        </w:rPr>
        <w:t> </w:t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As listed in the blueprint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Chapter 15</w:t>
      </w:r>
      <w:r>
        <w:rPr>
          <w:rStyle w:val="Strong"/>
          <w:rFonts w:ascii="Arial" w:hAnsi="Arial" w:cs="Arial"/>
          <w:color w:val="000000"/>
          <w:sz w:val="17"/>
          <w:szCs w:val="17"/>
          <w:shd w:val="clear" w:color="auto" w:fill="FFFFFF"/>
        </w:rPr>
        <w:t>-</w:t>
      </w:r>
      <w:r>
        <w:rPr>
          <w:rStyle w:val="apple-converted-space"/>
          <w:rFonts w:ascii="Arial" w:hAnsi="Arial" w:cs="Arial"/>
          <w:color w:val="000000"/>
          <w:sz w:val="17"/>
          <w:szCs w:val="17"/>
          <w:shd w:val="clear" w:color="auto" w:fill="FFFFFF"/>
        </w:rPr>
        <w:t> </w:t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Documentation of chart</w:t>
      </w:r>
      <w:r>
        <w:rPr>
          <w:rFonts w:ascii="Arial" w:hAnsi="Arial" w:cs="Arial"/>
          <w:color w:val="000000"/>
          <w:sz w:val="17"/>
          <w:szCs w:val="17"/>
        </w:rPr>
        <w:br/>
      </w:r>
      <w:proofErr w:type="gramStart"/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Does</w:t>
      </w:r>
      <w:proofErr w:type="gramEnd"/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 the patient have the right to obtain their chart? Yes…. How do they go about receiving it?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Types of different “Care Plans”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What does it mean to chart by exception? Only charting readings and results that are abnormal (slide 15)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Chapter 5 Values Ethics and Advocacy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What is </w:t>
      </w:r>
      <w:proofErr w:type="spellStart"/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atruism</w:t>
      </w:r>
      <w:proofErr w:type="spellEnd"/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, integrity, social justice, autonomy, non-malfeasance, justice, fidelity (slides 17, 18, 19, and 20)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Major ethical principles (slide 19)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Chapter 18 Culture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Know def for cultural sensitivity, cultural prejudice, acculturation, assimilation, diversity, and heritage consistency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Professor </w:t>
      </w:r>
      <w:proofErr w:type="spellStart"/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Stypolkowski</w:t>
      </w:r>
      <w:proofErr w:type="spellEnd"/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 said there might be a scenario asking about a husband who lives with his with his wife, but they are of different cultural backgrounds.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Chapter 26- Verbal and Non-Verbal Communication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“What would you do to communicate with a patient who </w:t>
      </w:r>
      <w:proofErr w:type="spellStart"/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can not</w:t>
      </w:r>
      <w:proofErr w:type="spellEnd"/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 speak?”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Know what therapeutic communication is as well as elder speak/loud talk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</w:rPr>
        <w:br/>
      </w:r>
      <w:proofErr w:type="gramStart"/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That’s</w:t>
      </w:r>
      <w:proofErr w:type="gramEnd"/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 all I got……wish I had more, but hope this helps even just a little!</w:t>
      </w:r>
    </w:p>
    <w:sectPr w:rsidR="001078A9" w:rsidSect="001078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F56A0"/>
    <w:rsid w:val="000C4B26"/>
    <w:rsid w:val="001078A9"/>
    <w:rsid w:val="00CF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F56A0"/>
  </w:style>
  <w:style w:type="character" w:styleId="Strong">
    <w:name w:val="Strong"/>
    <w:basedOn w:val="DefaultParagraphFont"/>
    <w:uiPriority w:val="22"/>
    <w:qFormat/>
    <w:rsid w:val="00CF56A0"/>
    <w:rPr>
      <w:b/>
      <w:bCs/>
    </w:rPr>
  </w:style>
  <w:style w:type="character" w:styleId="Emphasis">
    <w:name w:val="Emphasis"/>
    <w:basedOn w:val="DefaultParagraphFont"/>
    <w:uiPriority w:val="20"/>
    <w:qFormat/>
    <w:rsid w:val="00CF56A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2565</Characters>
  <Application>Microsoft Office Word</Application>
  <DocSecurity>0</DocSecurity>
  <Lines>21</Lines>
  <Paragraphs>6</Paragraphs>
  <ScaleCrop>false</ScaleCrop>
  <Company>Microsoft</Company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Feather</dc:creator>
  <cp:lastModifiedBy>Feather</cp:lastModifiedBy>
  <cp:revision>1</cp:revision>
  <dcterms:created xsi:type="dcterms:W3CDTF">2012-09-14T21:58:00Z</dcterms:created>
  <dcterms:modified xsi:type="dcterms:W3CDTF">2012-09-14T21:58:00Z</dcterms:modified>
</cp:coreProperties>
</file>